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9B" w:rsidRPr="00395E0C" w:rsidRDefault="00FB2747" w:rsidP="00D6000B">
      <w:pPr>
        <w:pStyle w:val="NormalSpaceBefore"/>
        <w:jc w:val="center"/>
        <w:rPr>
          <w:b/>
          <w:lang w:val="de-DE"/>
        </w:rPr>
      </w:pPr>
      <w:r w:rsidRPr="00395E0C">
        <w:rPr>
          <w:b/>
          <w:lang w:val="de-DE"/>
        </w:rPr>
        <w:t xml:space="preserve">LXI Consortium Plug Fest </w:t>
      </w:r>
      <w:r w:rsidR="005F7E78" w:rsidRPr="00395E0C">
        <w:rPr>
          <w:b/>
          <w:lang w:val="de-DE"/>
        </w:rPr>
        <w:t>Pre-Registration</w:t>
      </w:r>
    </w:p>
    <w:p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>This form is used to register your intention to bring a device to the LXI Plug Fest for compliance testing. Pre-registering will ensure we have enough equipment and capacity to test all the devices in the allotted time.  Device</w:t>
      </w:r>
      <w:r w:rsidR="005F7E78" w:rsidRPr="003B19DF">
        <w:rPr>
          <w:sz w:val="20"/>
          <w:szCs w:val="20"/>
        </w:rPr>
        <w:t>s</w:t>
      </w:r>
      <w:r w:rsidRPr="003B19DF">
        <w:rPr>
          <w:sz w:val="20"/>
          <w:szCs w:val="20"/>
        </w:rPr>
        <w:t xml:space="preserve"> brought to the Plug Fest without pre-registration will be tested only if time is available after all pre-registered devices have been tested.</w:t>
      </w:r>
    </w:p>
    <w:p w:rsidR="00FB2747" w:rsidRPr="003B19DF" w:rsidRDefault="00FB2747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 xml:space="preserve">The pre-registration deadline for the </w:t>
      </w:r>
      <w:proofErr w:type="gramStart"/>
      <w:r w:rsidR="008A77F5">
        <w:rPr>
          <w:color w:val="0000FF"/>
          <w:sz w:val="20"/>
          <w:szCs w:val="20"/>
        </w:rPr>
        <w:t>October</w:t>
      </w:r>
      <w:r w:rsidR="00B92F9F">
        <w:rPr>
          <w:color w:val="0000FF"/>
          <w:sz w:val="20"/>
          <w:szCs w:val="20"/>
        </w:rPr>
        <w:t xml:space="preserve"> </w:t>
      </w:r>
      <w:r w:rsidR="00C37A87">
        <w:rPr>
          <w:color w:val="0000FF"/>
          <w:sz w:val="20"/>
          <w:szCs w:val="20"/>
        </w:rPr>
        <w:t xml:space="preserve"> </w:t>
      </w:r>
      <w:r w:rsidR="008A77F5">
        <w:rPr>
          <w:color w:val="0000FF"/>
          <w:sz w:val="20"/>
          <w:szCs w:val="20"/>
        </w:rPr>
        <w:t>1</w:t>
      </w:r>
      <w:r w:rsidR="00FB16F9">
        <w:rPr>
          <w:color w:val="0000FF"/>
          <w:sz w:val="20"/>
          <w:szCs w:val="20"/>
        </w:rPr>
        <w:t>3</w:t>
      </w:r>
      <w:r w:rsidR="008A77F5">
        <w:rPr>
          <w:color w:val="0000FF"/>
          <w:sz w:val="20"/>
          <w:szCs w:val="20"/>
          <w:vertAlign w:val="superscript"/>
        </w:rPr>
        <w:t>th</w:t>
      </w:r>
      <w:proofErr w:type="gramEnd"/>
      <w:r w:rsidR="00BA619A">
        <w:rPr>
          <w:color w:val="0000FF"/>
          <w:sz w:val="20"/>
          <w:szCs w:val="20"/>
        </w:rPr>
        <w:t xml:space="preserve"> </w:t>
      </w:r>
      <w:r w:rsidR="001E6984">
        <w:rPr>
          <w:color w:val="0000FF"/>
          <w:sz w:val="20"/>
          <w:szCs w:val="20"/>
        </w:rPr>
        <w:t xml:space="preserve"> </w:t>
      </w:r>
      <w:r w:rsidR="00592FDB">
        <w:rPr>
          <w:color w:val="0000FF"/>
          <w:sz w:val="20"/>
          <w:szCs w:val="20"/>
        </w:rPr>
        <w:t>–</w:t>
      </w:r>
      <w:r w:rsidR="00183F00">
        <w:rPr>
          <w:color w:val="0000FF"/>
          <w:sz w:val="20"/>
          <w:szCs w:val="20"/>
        </w:rPr>
        <w:t xml:space="preserve"> </w:t>
      </w:r>
      <w:r w:rsidR="00FB16F9">
        <w:rPr>
          <w:color w:val="0000FF"/>
          <w:sz w:val="20"/>
          <w:szCs w:val="20"/>
        </w:rPr>
        <w:t xml:space="preserve"> </w:t>
      </w:r>
      <w:r w:rsidR="008A77F5">
        <w:rPr>
          <w:color w:val="0000FF"/>
          <w:sz w:val="20"/>
          <w:szCs w:val="20"/>
        </w:rPr>
        <w:t>1</w:t>
      </w:r>
      <w:r w:rsidR="00FB16F9">
        <w:rPr>
          <w:color w:val="0000FF"/>
          <w:sz w:val="20"/>
          <w:szCs w:val="20"/>
        </w:rPr>
        <w:t>5</w:t>
      </w:r>
      <w:r w:rsidR="00B92F9F" w:rsidRPr="00B92F9F">
        <w:rPr>
          <w:color w:val="0000FF"/>
          <w:sz w:val="20"/>
          <w:szCs w:val="20"/>
          <w:vertAlign w:val="superscript"/>
        </w:rPr>
        <w:t>th</w:t>
      </w:r>
      <w:r w:rsidR="00B92F9F">
        <w:rPr>
          <w:color w:val="0000FF"/>
          <w:sz w:val="20"/>
          <w:szCs w:val="20"/>
        </w:rPr>
        <w:t>,</w:t>
      </w:r>
      <w:r w:rsidR="00592FDB">
        <w:rPr>
          <w:color w:val="0000FF"/>
          <w:sz w:val="20"/>
          <w:szCs w:val="20"/>
        </w:rPr>
        <w:t xml:space="preserve"> </w:t>
      </w:r>
      <w:r w:rsidR="00BA619A">
        <w:rPr>
          <w:color w:val="0000FF"/>
          <w:sz w:val="20"/>
          <w:szCs w:val="20"/>
        </w:rPr>
        <w:t>201</w:t>
      </w:r>
      <w:r w:rsidR="00FB16F9">
        <w:rPr>
          <w:color w:val="0000FF"/>
          <w:sz w:val="20"/>
          <w:szCs w:val="20"/>
        </w:rPr>
        <w:t>4</w:t>
      </w:r>
      <w:r w:rsidR="00BA619A">
        <w:rPr>
          <w:color w:val="0000FF"/>
          <w:sz w:val="20"/>
          <w:szCs w:val="20"/>
        </w:rPr>
        <w:t xml:space="preserve"> </w:t>
      </w:r>
      <w:r w:rsidRPr="005C27BF">
        <w:rPr>
          <w:color w:val="0000FF"/>
          <w:sz w:val="20"/>
          <w:szCs w:val="20"/>
        </w:rPr>
        <w:t xml:space="preserve"> Plug Fest in</w:t>
      </w:r>
      <w:r w:rsidR="004A3471" w:rsidRPr="005C27BF">
        <w:rPr>
          <w:color w:val="0000FF"/>
          <w:sz w:val="20"/>
          <w:szCs w:val="20"/>
        </w:rPr>
        <w:t xml:space="preserve"> </w:t>
      </w:r>
      <w:r w:rsidR="008A77F5">
        <w:rPr>
          <w:color w:val="0000FF"/>
          <w:sz w:val="20"/>
          <w:szCs w:val="20"/>
        </w:rPr>
        <w:t>Washington, DC</w:t>
      </w:r>
    </w:p>
    <w:p w:rsidR="00FB2747" w:rsidRPr="003B19DF" w:rsidRDefault="008A77F5" w:rsidP="00FB2747">
      <w:pPr>
        <w:pStyle w:val="NormalSpaceBefor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</w:t>
      </w:r>
      <w:r w:rsidR="00B92F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26</w:t>
      </w:r>
      <w:bookmarkStart w:id="0" w:name="_GoBack"/>
      <w:bookmarkEnd w:id="0"/>
      <w:r w:rsidR="00B92F9F" w:rsidRPr="00B92F9F">
        <w:rPr>
          <w:b/>
          <w:sz w:val="20"/>
          <w:szCs w:val="20"/>
          <w:vertAlign w:val="superscript"/>
        </w:rPr>
        <w:t>th</w:t>
      </w:r>
      <w:r w:rsidR="00183F00">
        <w:rPr>
          <w:b/>
          <w:sz w:val="20"/>
          <w:szCs w:val="20"/>
        </w:rPr>
        <w:t>, 201</w:t>
      </w:r>
      <w:r w:rsidR="00FB16F9">
        <w:rPr>
          <w:b/>
          <w:sz w:val="20"/>
          <w:szCs w:val="20"/>
        </w:rPr>
        <w:t>4</w:t>
      </w:r>
      <w:r w:rsidR="00532087">
        <w:rPr>
          <w:b/>
          <w:sz w:val="20"/>
          <w:szCs w:val="20"/>
        </w:rPr>
        <w:t xml:space="preserve"> </w:t>
      </w:r>
      <w:r w:rsidR="00B92F9F">
        <w:rPr>
          <w:b/>
          <w:sz w:val="20"/>
          <w:szCs w:val="20"/>
        </w:rPr>
        <w:t xml:space="preserve">- </w:t>
      </w:r>
      <w:r w:rsidR="00FB2747" w:rsidRPr="003B19DF">
        <w:rPr>
          <w:b/>
          <w:sz w:val="20"/>
          <w:szCs w:val="20"/>
        </w:rPr>
        <w:t>5:00 PM PST.</w:t>
      </w:r>
    </w:p>
    <w:p w:rsidR="00FB2747" w:rsidRPr="003B19DF" w:rsidRDefault="009378A3" w:rsidP="008B77F8">
      <w:pPr>
        <w:pStyle w:val="NormalSpaceBefore"/>
        <w:rPr>
          <w:sz w:val="20"/>
          <w:szCs w:val="20"/>
        </w:rPr>
      </w:pPr>
      <w:r w:rsidRPr="003B19DF">
        <w:rPr>
          <w:sz w:val="20"/>
          <w:szCs w:val="20"/>
        </w:rPr>
        <w:t xml:space="preserve">This form may be used to pre-register up to </w:t>
      </w:r>
      <w:r w:rsidR="00767FBC">
        <w:rPr>
          <w:sz w:val="20"/>
          <w:szCs w:val="20"/>
        </w:rPr>
        <w:t>two</w:t>
      </w:r>
      <w:r w:rsidRPr="003B19DF">
        <w:rPr>
          <w:sz w:val="20"/>
          <w:szCs w:val="20"/>
        </w:rPr>
        <w:t xml:space="preserve"> devices for testing; you may submit multiple forms as needed.</w:t>
      </w:r>
      <w:r w:rsidR="00FB2747" w:rsidRPr="003B19DF">
        <w:rPr>
          <w:sz w:val="20"/>
          <w:szCs w:val="20"/>
        </w:rPr>
        <w:t xml:space="preserve">  </w:t>
      </w:r>
      <w:r w:rsidR="00532087">
        <w:rPr>
          <w:sz w:val="20"/>
          <w:szCs w:val="20"/>
        </w:rPr>
        <w:br/>
      </w:r>
      <w:r w:rsidR="00FB2747" w:rsidRPr="003B19DF">
        <w:rPr>
          <w:sz w:val="20"/>
          <w:szCs w:val="20"/>
        </w:rPr>
        <w:t>Completed forms should be submitted to</w:t>
      </w:r>
      <w:r w:rsidR="006B700E">
        <w:rPr>
          <w:sz w:val="20"/>
          <w:szCs w:val="20"/>
        </w:rPr>
        <w:t xml:space="preserve"> the LXI Conformance </w:t>
      </w:r>
      <w:r w:rsidR="003D752D">
        <w:rPr>
          <w:sz w:val="20"/>
          <w:szCs w:val="20"/>
        </w:rPr>
        <w:t>Committee</w:t>
      </w:r>
      <w:r w:rsidR="006B700E">
        <w:rPr>
          <w:sz w:val="20"/>
          <w:szCs w:val="20"/>
        </w:rPr>
        <w:t xml:space="preserve"> Chair</w:t>
      </w:r>
      <w:r w:rsidR="00FB2747" w:rsidRPr="003B19DF">
        <w:rPr>
          <w:sz w:val="20"/>
          <w:szCs w:val="20"/>
        </w:rPr>
        <w:t xml:space="preserve">: </w:t>
      </w:r>
      <w:hyperlink r:id="rId4" w:history="1">
        <w:r w:rsidR="00532087" w:rsidRPr="00D84A86">
          <w:rPr>
            <w:rStyle w:val="Hyperlink"/>
            <w:rFonts w:ascii="Georgia" w:hAnsi="Georgia"/>
            <w:sz w:val="18"/>
            <w:szCs w:val="18"/>
          </w:rPr>
          <w:t>jochen.wolle@rohde-schwarz.com</w:t>
        </w:r>
      </w:hyperlink>
      <w:r w:rsidR="00FB2747" w:rsidRPr="003B19DF">
        <w:rPr>
          <w:sz w:val="20"/>
          <w:szCs w:val="20"/>
        </w:rPr>
        <w:t>.</w:t>
      </w:r>
    </w:p>
    <w:p w:rsidR="009378A3" w:rsidRDefault="009378A3" w:rsidP="008B77F8">
      <w:pPr>
        <w:pStyle w:val="NormalSpaceBefore"/>
      </w:pPr>
    </w:p>
    <w:tbl>
      <w:tblPr>
        <w:tblStyle w:val="TableGrid"/>
        <w:tblW w:w="13788" w:type="dxa"/>
        <w:tblCellMar>
          <w:right w:w="240" w:type="dxa"/>
        </w:tblCellMar>
        <w:tblLook w:val="01E0" w:firstRow="1" w:lastRow="1" w:firstColumn="1" w:lastColumn="1" w:noHBand="0" w:noVBand="0"/>
      </w:tblPr>
      <w:tblGrid>
        <w:gridCol w:w="4608"/>
        <w:gridCol w:w="4590"/>
        <w:gridCol w:w="4590"/>
      </w:tblGrid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name: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name: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Company contact email: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767FBC" w:rsidP="00326677">
            <w:pPr>
              <w:pStyle w:val="NormalSpaceBefore"/>
              <w:jc w:val="right"/>
            </w:pPr>
            <w:r w:rsidRPr="00326677">
              <w:t>Unique device name or identifier:</w:t>
            </w:r>
            <w:r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 xml:space="preserve">LXI V1.4 - </w:t>
            </w:r>
            <w:r w:rsidR="00767FBC" w:rsidRPr="00326677">
              <w:t xml:space="preserve">LXI </w:t>
            </w:r>
            <w:r>
              <w:t>Device Specification 2011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445C7E">
            <w:pPr>
              <w:pStyle w:val="NormalSpaceBefore"/>
            </w:pPr>
            <w:r>
              <w:tab/>
            </w:r>
          </w:p>
        </w:tc>
        <w:tc>
          <w:tcPr>
            <w:tcW w:w="4590" w:type="dxa"/>
          </w:tcPr>
          <w:p w:rsidR="00767FBC" w:rsidRPr="00326677" w:rsidRDefault="00767FBC" w:rsidP="00445C7E">
            <w:pPr>
              <w:pStyle w:val="NormalSpaceBefore"/>
            </w:pPr>
            <w:r>
              <w:tab/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Extended LXI Functions</w:t>
            </w:r>
            <w:r w:rsidR="00E90D96">
              <w:br/>
            </w:r>
            <w:r w:rsidR="00767FBC">
              <w:t>(circle Yes or No for each)</w:t>
            </w:r>
            <w:r w:rsidR="00767FBC" w:rsidRPr="00326677">
              <w:t>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Wired Trigger Bus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Event Messaging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LXI Clock</w:t>
            </w:r>
            <w:r w:rsidR="00767FBC">
              <w:t xml:space="preserve"> Synchronization</w:t>
            </w:r>
            <w:r>
              <w:t xml:space="preserve"> (1588-2008)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Time stamped Data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445C7E">
            <w:pPr>
              <w:pStyle w:val="NormalSpaceBefore"/>
              <w:jc w:val="right"/>
            </w:pPr>
            <w:r>
              <w:t>LXI Event Logs</w:t>
            </w:r>
            <w:r w:rsidR="00767FBC">
              <w:t xml:space="preserve">: 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767FBC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767FBC" w:rsidRPr="00326677">
        <w:tc>
          <w:tcPr>
            <w:tcW w:w="4608" w:type="dxa"/>
            <w:shd w:val="clear" w:color="auto" w:fill="E0E0E0"/>
          </w:tcPr>
          <w:p w:rsidR="00767FBC" w:rsidRPr="00326677" w:rsidRDefault="00445C7E" w:rsidP="00326677">
            <w:pPr>
              <w:pStyle w:val="NormalSpaceBefore"/>
              <w:jc w:val="right"/>
            </w:pPr>
            <w:r>
              <w:t>LXI IPv6:</w:t>
            </w:r>
            <w:r w:rsidR="00767FBC">
              <w:t xml:space="preserve"> </w:t>
            </w:r>
          </w:p>
        </w:tc>
        <w:tc>
          <w:tcPr>
            <w:tcW w:w="4590" w:type="dxa"/>
          </w:tcPr>
          <w:p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767FBC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445C7E" w:rsidRPr="00326677">
        <w:tc>
          <w:tcPr>
            <w:tcW w:w="4608" w:type="dxa"/>
            <w:shd w:val="clear" w:color="auto" w:fill="E0E0E0"/>
          </w:tcPr>
          <w:p w:rsidR="00445C7E" w:rsidRDefault="00445C7E" w:rsidP="00326677">
            <w:pPr>
              <w:pStyle w:val="NormalSpaceBefore"/>
              <w:jc w:val="right"/>
            </w:pPr>
            <w:r>
              <w:t xml:space="preserve">LXI </w:t>
            </w:r>
            <w:proofErr w:type="spellStart"/>
            <w:r>
              <w:t>HiSLIP</w:t>
            </w:r>
            <w:proofErr w:type="spellEnd"/>
            <w:r>
              <w:t>:</w:t>
            </w:r>
          </w:p>
        </w:tc>
        <w:tc>
          <w:tcPr>
            <w:tcW w:w="4590" w:type="dxa"/>
          </w:tcPr>
          <w:p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  <w:tc>
          <w:tcPr>
            <w:tcW w:w="4590" w:type="dxa"/>
          </w:tcPr>
          <w:p w:rsidR="00445C7E" w:rsidRPr="00326677" w:rsidRDefault="00445C7E" w:rsidP="003B19DF">
            <w:pPr>
              <w:pStyle w:val="NormalSpaceBefore"/>
            </w:pPr>
            <w:r>
              <w:tab/>
            </w:r>
            <w:r w:rsidRPr="00326677">
              <w:t>Yes</w:t>
            </w:r>
            <w:r w:rsidRPr="00326677">
              <w:tab/>
              <w:t>No</w:t>
            </w:r>
          </w:p>
        </w:tc>
      </w:tr>
      <w:tr w:rsidR="0034223C" w:rsidRPr="00326677">
        <w:tc>
          <w:tcPr>
            <w:tcW w:w="4608" w:type="dxa"/>
          </w:tcPr>
          <w:p w:rsidR="0034223C" w:rsidRPr="00326677" w:rsidRDefault="0034223C" w:rsidP="00445C7E">
            <w:pPr>
              <w:pStyle w:val="NormalSpaceBefore"/>
              <w:jc w:val="right"/>
            </w:pPr>
            <w:r>
              <w:t>Conformance Testing  or</w:t>
            </w:r>
            <w:r>
              <w:br/>
              <w:t>Informal Plug fest Testing</w:t>
            </w:r>
          </w:p>
        </w:tc>
        <w:tc>
          <w:tcPr>
            <w:tcW w:w="4590" w:type="dxa"/>
          </w:tcPr>
          <w:p w:rsidR="0034223C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>
              <w:t xml:space="preserve"> Conformance </w:t>
            </w:r>
            <w:r w:rsidR="00445C7E">
              <w:t>Testing</w:t>
            </w:r>
          </w:p>
          <w:p w:rsidR="00625B53" w:rsidRPr="00CB773B" w:rsidRDefault="0034223C" w:rsidP="003B19DF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625B53">
              <w:rPr>
                <w:lang w:val="en-GB"/>
              </w:rPr>
              <w:t xml:space="preserve"> </w:t>
            </w:r>
            <w:proofErr w:type="spellStart"/>
            <w:r w:rsidR="00625B53">
              <w:rPr>
                <w:lang w:val="en-GB"/>
              </w:rPr>
              <w:t>Plugfest</w:t>
            </w:r>
            <w:proofErr w:type="spellEnd"/>
            <w:r w:rsidR="00625B53">
              <w:rPr>
                <w:lang w:val="en-GB"/>
              </w:rPr>
              <w:t xml:space="preserve"> </w:t>
            </w:r>
            <w:r w:rsidR="00445C7E">
              <w:rPr>
                <w:lang w:val="en-GB"/>
              </w:rPr>
              <w:t>Testing</w:t>
            </w:r>
          </w:p>
        </w:tc>
        <w:tc>
          <w:tcPr>
            <w:tcW w:w="4590" w:type="dxa"/>
          </w:tcPr>
          <w:p w:rsidR="00625B53" w:rsidRDefault="00625B53" w:rsidP="00625B53">
            <w:pPr>
              <w:pStyle w:val="NormalSpaceBefore"/>
            </w:pPr>
            <w:r>
              <w:t xml:space="preserve">  </w:t>
            </w:r>
            <w:r>
              <w:sym w:font="Wingdings" w:char="F0A8"/>
            </w:r>
            <w:r w:rsidR="00445C7E">
              <w:t xml:space="preserve"> Conformance Testing</w:t>
            </w:r>
          </w:p>
          <w:p w:rsidR="0034223C" w:rsidRPr="00767FBC" w:rsidRDefault="00625B53" w:rsidP="00445C7E">
            <w:pPr>
              <w:pStyle w:val="NormalSpaceBefore"/>
              <w:rPr>
                <w:lang w:val="de-DE"/>
              </w:rPr>
            </w:pPr>
            <w:r>
              <w:t xml:space="preserve">  </w:t>
            </w:r>
            <w:r>
              <w:sym w:font="Wingdings" w:char="F0A8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Plugfest</w:t>
            </w:r>
            <w:proofErr w:type="spellEnd"/>
            <w:r>
              <w:rPr>
                <w:lang w:val="en-GB"/>
              </w:rPr>
              <w:t xml:space="preserve"> </w:t>
            </w:r>
            <w:r w:rsidR="00445C7E">
              <w:rPr>
                <w:lang w:val="en-GB"/>
              </w:rPr>
              <w:t>Testing</w:t>
            </w:r>
          </w:p>
        </w:tc>
      </w:tr>
    </w:tbl>
    <w:p w:rsidR="003B19DF" w:rsidRPr="003B19DF" w:rsidRDefault="003B19DF" w:rsidP="009378A3">
      <w:pPr>
        <w:pStyle w:val="NormalSpaceBefore"/>
        <w:rPr>
          <w:sz w:val="16"/>
          <w:szCs w:val="16"/>
        </w:rPr>
      </w:pPr>
    </w:p>
    <w:sectPr w:rsidR="003B19DF" w:rsidRPr="003B19DF" w:rsidSect="009378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9B"/>
    <w:rsid w:val="000263F2"/>
    <w:rsid w:val="000771A6"/>
    <w:rsid w:val="0010454D"/>
    <w:rsid w:val="00183F00"/>
    <w:rsid w:val="00187280"/>
    <w:rsid w:val="001E6984"/>
    <w:rsid w:val="0025335E"/>
    <w:rsid w:val="002B3666"/>
    <w:rsid w:val="002C479B"/>
    <w:rsid w:val="00326677"/>
    <w:rsid w:val="0034223C"/>
    <w:rsid w:val="00395E0C"/>
    <w:rsid w:val="003B19DF"/>
    <w:rsid w:val="003D752D"/>
    <w:rsid w:val="003E6EC3"/>
    <w:rsid w:val="00406C2A"/>
    <w:rsid w:val="00445C7E"/>
    <w:rsid w:val="00480ED6"/>
    <w:rsid w:val="004A3471"/>
    <w:rsid w:val="00532087"/>
    <w:rsid w:val="0056751D"/>
    <w:rsid w:val="00592FDB"/>
    <w:rsid w:val="005B6822"/>
    <w:rsid w:val="005C27BF"/>
    <w:rsid w:val="005F7E78"/>
    <w:rsid w:val="006002B8"/>
    <w:rsid w:val="00610CBD"/>
    <w:rsid w:val="006173B3"/>
    <w:rsid w:val="00625B53"/>
    <w:rsid w:val="006641DD"/>
    <w:rsid w:val="006B700E"/>
    <w:rsid w:val="00767FBC"/>
    <w:rsid w:val="007C0FDB"/>
    <w:rsid w:val="008459ED"/>
    <w:rsid w:val="0088771A"/>
    <w:rsid w:val="008A21DB"/>
    <w:rsid w:val="008A7396"/>
    <w:rsid w:val="008A77F5"/>
    <w:rsid w:val="008B77F8"/>
    <w:rsid w:val="009378A3"/>
    <w:rsid w:val="00A3521A"/>
    <w:rsid w:val="00A834A5"/>
    <w:rsid w:val="00B61894"/>
    <w:rsid w:val="00B92F9F"/>
    <w:rsid w:val="00BA619A"/>
    <w:rsid w:val="00C02AE7"/>
    <w:rsid w:val="00C37A87"/>
    <w:rsid w:val="00CB773B"/>
    <w:rsid w:val="00CF36CA"/>
    <w:rsid w:val="00D6000B"/>
    <w:rsid w:val="00DB511E"/>
    <w:rsid w:val="00E472EE"/>
    <w:rsid w:val="00E90D96"/>
    <w:rsid w:val="00ED3A1E"/>
    <w:rsid w:val="00F04372"/>
    <w:rsid w:val="00F44D9B"/>
    <w:rsid w:val="00F730C5"/>
    <w:rsid w:val="00FB16F9"/>
    <w:rsid w:val="00FB2747"/>
    <w:rsid w:val="00FC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3ED33E-FBE2-4845-B3C5-6162AA4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paceBefore">
    <w:name w:val="Normal Space Before"/>
    <w:basedOn w:val="Normal"/>
    <w:rsid w:val="002C479B"/>
    <w:pPr>
      <w:spacing w:before="120"/>
    </w:pPr>
  </w:style>
  <w:style w:type="paragraph" w:customStyle="1" w:styleId="Normalspacebefore0">
    <w:name w:val="Normal space before"/>
    <w:basedOn w:val="Normal"/>
    <w:rsid w:val="000263F2"/>
    <w:pPr>
      <w:spacing w:before="120"/>
    </w:pPr>
  </w:style>
  <w:style w:type="character" w:styleId="Hyperlink">
    <w:name w:val="Hyperlink"/>
    <w:basedOn w:val="DefaultParagraphFont"/>
    <w:rsid w:val="00FB2747"/>
    <w:rPr>
      <w:color w:val="0000FF"/>
      <w:u w:val="single"/>
    </w:rPr>
  </w:style>
  <w:style w:type="table" w:styleId="TableGrid">
    <w:name w:val="Table Grid"/>
    <w:basedOn w:val="TableNormal"/>
    <w:rsid w:val="00326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hen.wolle@rohde-schwar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LXI Consortium Plug Fest Pre-Registration</vt:lpstr>
    </vt:vector>
  </TitlesOfParts>
  <Company>Keithley Instruments, Inc.</Company>
  <LinksUpToDate>false</LinksUpToDate>
  <CharactersWithSpaces>1443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mailto:jochen.wolle@rohde-schwarz.com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 Consortium Plug Fest Pre-Registration</dc:title>
  <dc:creator>Paul Franklin</dc:creator>
  <cp:lastModifiedBy>Wolle,Jochen,00016934</cp:lastModifiedBy>
  <cp:revision>6</cp:revision>
  <cp:lastPrinted>2012-04-19T05:55:00Z</cp:lastPrinted>
  <dcterms:created xsi:type="dcterms:W3CDTF">2013-05-13T05:05:00Z</dcterms:created>
  <dcterms:modified xsi:type="dcterms:W3CDTF">2014-08-28T01:29:00Z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-2015923991</vt:i4>
  </property>
  <property fmtid="{D5CDD505-2E9C-101B-9397-08002B2CF9AE}" pid="3" name="_EmailSubject">
    <vt:lpwstr>Plug fest pre-registration</vt:lpwstr>
  </property>
  <property fmtid="{D5CDD505-2E9C-101B-9397-08002B2CF9AE}" pid="4" name="_AuthorEmail">
    <vt:lpwstr>pfranklin@keithley.com</vt:lpwstr>
  </property>
  <property fmtid="{D5CDD505-2E9C-101B-9397-08002B2CF9AE}" pid="5" name="_AuthorEmailDisplayName">
    <vt:lpwstr>Paul Franklin</vt:lpwstr>
  </property>
  <property fmtid="{D5CDD505-2E9C-101B-9397-08002B2CF9AE}" pid="6" name="_ReviewingToolsShownOnce">
    <vt:lpwstr/>
  </property>
</Properties>
</file>